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A39FF" w14:textId="77777777" w:rsidR="007E49B8" w:rsidRPr="003B620D" w:rsidRDefault="007E49B8" w:rsidP="00CE0945">
      <w:pPr>
        <w:widowControl/>
        <w:spacing w:afterLines="50" w:after="120" w:line="360" w:lineRule="auto"/>
        <w:jc w:val="center"/>
        <w:rPr>
          <w:rFonts w:ascii="宋体" w:eastAsia="宋体" w:hAnsi="宋体" w:cs="Times New Roman"/>
          <w:b/>
          <w:kern w:val="2"/>
          <w:sz w:val="32"/>
          <w:szCs w:val="24"/>
        </w:rPr>
      </w:pPr>
      <w:r w:rsidRPr="003B620D">
        <w:rPr>
          <w:rFonts w:ascii="宋体" w:eastAsia="宋体" w:hAnsi="宋体" w:cs="Times New Roman" w:hint="eastAsia"/>
          <w:b/>
          <w:kern w:val="2"/>
          <w:sz w:val="32"/>
          <w:szCs w:val="24"/>
        </w:rPr>
        <w:t>采购需求</w:t>
      </w:r>
    </w:p>
    <w:p w14:paraId="486FBC56" w14:textId="77777777" w:rsidR="003325A9" w:rsidRPr="007E49B8" w:rsidRDefault="00A3580B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本项目采购</w:t>
      </w:r>
      <w:r w:rsidR="003325A9" w:rsidRPr="007E49B8">
        <w:rPr>
          <w:rFonts w:ascii="宋体" w:eastAsia="宋体" w:hAnsi="宋体" w:cs="Times New Roman"/>
          <w:kern w:val="2"/>
          <w:sz w:val="24"/>
          <w:szCs w:val="24"/>
        </w:rPr>
        <w:t>纯水仪</w:t>
      </w:r>
      <w:r w:rsidR="00507A07" w:rsidRPr="007E49B8">
        <w:rPr>
          <w:rFonts w:ascii="宋体" w:eastAsia="宋体" w:hAnsi="宋体" w:cs="Times New Roman" w:hint="eastAsia"/>
          <w:kern w:val="2"/>
          <w:sz w:val="24"/>
          <w:szCs w:val="24"/>
        </w:rPr>
        <w:t>1套</w:t>
      </w:r>
      <w:r w:rsidR="003325A9" w:rsidRPr="007E49B8">
        <w:rPr>
          <w:rFonts w:ascii="宋体" w:eastAsia="宋体" w:hAnsi="宋体" w:cs="Times New Roman"/>
          <w:kern w:val="2"/>
          <w:sz w:val="24"/>
          <w:szCs w:val="24"/>
        </w:rPr>
        <w:t>，具体功能性指标不低于如下标准：</w:t>
      </w:r>
    </w:p>
    <w:p w14:paraId="0198FAC6" w14:textId="77777777" w:rsidR="00507A07" w:rsidRPr="002957A5" w:rsidRDefault="000919AC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2957A5">
        <w:rPr>
          <w:rFonts w:ascii="宋体" w:eastAsia="宋体" w:hAnsi="宋体" w:cs="Times New Roman"/>
          <w:b/>
          <w:kern w:val="2"/>
          <w:sz w:val="24"/>
          <w:szCs w:val="24"/>
        </w:rPr>
        <w:t>1</w:t>
      </w:r>
      <w:r w:rsidRPr="002957A5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="00507A07" w:rsidRPr="002957A5">
        <w:rPr>
          <w:rFonts w:ascii="宋体" w:eastAsia="宋体" w:hAnsi="宋体" w:cs="Times New Roman" w:hint="eastAsia"/>
          <w:b/>
          <w:kern w:val="2"/>
          <w:sz w:val="24"/>
          <w:szCs w:val="24"/>
        </w:rPr>
        <w:t>工作条件</w:t>
      </w:r>
    </w:p>
    <w:p w14:paraId="64D93500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1.1供给电压：100</w:t>
      </w:r>
      <w:r w:rsidR="006A7B7C" w:rsidRPr="007E49B8">
        <w:rPr>
          <w:rFonts w:ascii="宋体" w:eastAsia="宋体" w:hAnsi="宋体" w:cs="Times New Roman" w:hint="eastAsia"/>
          <w:kern w:val="2"/>
          <w:sz w:val="24"/>
          <w:szCs w:val="24"/>
        </w:rPr>
        <w:t>～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240V±10%；50</w:t>
      </w:r>
      <w:r w:rsidR="006A7B7C" w:rsidRPr="007E49B8">
        <w:rPr>
          <w:rFonts w:ascii="宋体" w:eastAsia="宋体" w:hAnsi="宋体" w:cs="Times New Roman" w:hint="eastAsia"/>
          <w:kern w:val="2"/>
          <w:sz w:val="24"/>
          <w:szCs w:val="24"/>
        </w:rPr>
        <w:t>～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60Hz±2Hz</w:t>
      </w:r>
    </w:p>
    <w:p w14:paraId="7BD32E3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1.2环境温度：5℃～35℃</w:t>
      </w:r>
    </w:p>
    <w:p w14:paraId="6FA205B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1.3相对湿度：20～80%</w:t>
      </w:r>
    </w:p>
    <w:p w14:paraId="35C348BA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1.4进水条件：自来水，可以满足最高1800us/cm的电导率</w:t>
      </w:r>
    </w:p>
    <w:p w14:paraId="1FC9E768" w14:textId="77777777" w:rsidR="00507A07" w:rsidRPr="00CE50F8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CE50F8">
        <w:rPr>
          <w:rFonts w:ascii="宋体" w:eastAsia="宋体" w:hAnsi="宋体" w:cs="Times New Roman" w:hint="eastAsia"/>
          <w:b/>
          <w:kern w:val="2"/>
          <w:sz w:val="24"/>
          <w:szCs w:val="24"/>
        </w:rPr>
        <w:t>2</w:t>
      </w:r>
      <w:r w:rsidR="00E973B8" w:rsidRPr="00CE50F8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Pr="00CE50F8">
        <w:rPr>
          <w:rFonts w:ascii="宋体" w:eastAsia="宋体" w:hAnsi="宋体" w:cs="Times New Roman" w:hint="eastAsia"/>
          <w:b/>
          <w:kern w:val="2"/>
          <w:sz w:val="24"/>
          <w:szCs w:val="24"/>
        </w:rPr>
        <w:t>实验应用</w:t>
      </w:r>
    </w:p>
    <w:p w14:paraId="1FBF4079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2.1产出的实验室一级超纯水可应用于：各种化学分析仪器（如HPLC/LC-MS/ICP-MS等）、生命科学领域实验（如PCR、细胞培养、分子生物学、基因测序等）、痕量元素分析等等实验。</w:t>
      </w:r>
    </w:p>
    <w:p w14:paraId="07192492" w14:textId="77777777" w:rsidR="00507A07" w:rsidRPr="00902077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902077">
        <w:rPr>
          <w:rFonts w:ascii="宋体" w:eastAsia="宋体" w:hAnsi="宋体" w:cs="Times New Roman" w:hint="eastAsia"/>
          <w:b/>
          <w:kern w:val="2"/>
          <w:sz w:val="24"/>
          <w:szCs w:val="24"/>
        </w:rPr>
        <w:t>3</w:t>
      </w:r>
      <w:r w:rsidR="00902077" w:rsidRPr="00902077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Pr="00902077">
        <w:rPr>
          <w:rFonts w:ascii="宋体" w:eastAsia="宋体" w:hAnsi="宋体" w:cs="Times New Roman" w:hint="eastAsia"/>
          <w:b/>
          <w:kern w:val="2"/>
          <w:sz w:val="24"/>
          <w:szCs w:val="24"/>
        </w:rPr>
        <w:t>整体描述</w:t>
      </w:r>
    </w:p>
    <w:p w14:paraId="6A9CBADF" w14:textId="77777777" w:rsidR="000E7C5C" w:rsidRPr="00516EEB" w:rsidRDefault="00507A07" w:rsidP="000E7C5C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516EEB">
        <w:rPr>
          <w:rFonts w:ascii="宋体" w:eastAsia="宋体" w:hAnsi="宋体" w:cs="Times New Roman" w:hint="eastAsia"/>
          <w:b/>
          <w:kern w:val="2"/>
          <w:sz w:val="24"/>
          <w:szCs w:val="24"/>
        </w:rPr>
        <w:t>3.1★系统内置与主机品牌相同的独立式连续电流去离子模块,采用连续电场、离子选择性透过膜</w:t>
      </w:r>
      <w:proofErr w:type="gramStart"/>
      <w:r w:rsidRPr="00516EEB">
        <w:rPr>
          <w:rFonts w:ascii="宋体" w:eastAsia="宋体" w:hAnsi="宋体" w:cs="Times New Roman" w:hint="eastAsia"/>
          <w:b/>
          <w:kern w:val="2"/>
          <w:sz w:val="24"/>
          <w:szCs w:val="24"/>
        </w:rPr>
        <w:t>和混床树脂</w:t>
      </w:r>
      <w:proofErr w:type="gramEnd"/>
      <w:r w:rsidRPr="00516EEB">
        <w:rPr>
          <w:rFonts w:ascii="宋体" w:eastAsia="宋体" w:hAnsi="宋体" w:cs="Times New Roman" w:hint="eastAsia"/>
          <w:b/>
          <w:kern w:val="2"/>
          <w:sz w:val="24"/>
          <w:szCs w:val="24"/>
        </w:rPr>
        <w:t>有效去除微量离子和带电荷的有机物，具备阴极防结垢技术和连续电流抑菌技术，EDI模块前端无需增加软化柱或防毒柱。</w:t>
      </w:r>
    </w:p>
    <w:p w14:paraId="19B9E1F1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3.2超纯水产水速度为逐滴至最大2L/min，可以选择8种不同的取水流速，也可以通过脚踏辅助取水。</w:t>
      </w:r>
    </w:p>
    <w:p w14:paraId="0B1DA7BB" w14:textId="77777777" w:rsidR="00507A07" w:rsidRPr="003D704A" w:rsidRDefault="00860DC8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3D704A">
        <w:rPr>
          <w:rFonts w:ascii="宋体" w:eastAsia="宋体" w:hAnsi="宋体" w:cs="Times New Roman"/>
          <w:b/>
          <w:kern w:val="2"/>
          <w:sz w:val="24"/>
          <w:szCs w:val="24"/>
        </w:rPr>
        <w:t>4</w:t>
      </w:r>
      <w:r w:rsidRPr="003D704A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="00507A07" w:rsidRPr="003D704A">
        <w:rPr>
          <w:rFonts w:ascii="宋体" w:eastAsia="宋体" w:hAnsi="宋体" w:cs="Times New Roman" w:hint="eastAsia"/>
          <w:b/>
          <w:kern w:val="2"/>
          <w:sz w:val="24"/>
          <w:szCs w:val="24"/>
        </w:rPr>
        <w:t>产水水质</w:t>
      </w:r>
    </w:p>
    <w:p w14:paraId="0BB867DC" w14:textId="792ED303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4.1ppt及亚ppt级（ICP-MS）专用</w:t>
      </w:r>
      <w:r w:rsidRPr="00B04F6A">
        <w:rPr>
          <w:rFonts w:ascii="宋体" w:eastAsia="宋体" w:hAnsi="宋体" w:cs="Times New Roman" w:hint="eastAsia"/>
          <w:kern w:val="2"/>
          <w:sz w:val="24"/>
          <w:szCs w:val="24"/>
        </w:rPr>
        <w:t>取水器，大屏幕触摸屏，包含中文</w:t>
      </w:r>
      <w:r w:rsidR="00463387" w:rsidRPr="00B04F6A">
        <w:rPr>
          <w:rFonts w:ascii="宋体" w:eastAsia="宋体" w:hAnsi="宋体" w:cs="Times New Roman" w:hint="eastAsia"/>
          <w:kern w:val="2"/>
          <w:sz w:val="24"/>
          <w:szCs w:val="24"/>
        </w:rPr>
        <w:t>、英文</w:t>
      </w:r>
      <w:r w:rsidRPr="00B04F6A">
        <w:rPr>
          <w:rFonts w:ascii="宋体" w:eastAsia="宋体" w:hAnsi="宋体" w:cs="Times New Roman" w:hint="eastAsia"/>
          <w:kern w:val="2"/>
          <w:sz w:val="24"/>
          <w:szCs w:val="24"/>
        </w:rPr>
        <w:t>等</w:t>
      </w:r>
      <w:r w:rsidR="00463387" w:rsidRPr="00B04F6A">
        <w:rPr>
          <w:rFonts w:ascii="宋体" w:eastAsia="宋体" w:hAnsi="宋体" w:cs="Times New Roman" w:hint="eastAsia"/>
          <w:kern w:val="2"/>
          <w:sz w:val="24"/>
          <w:szCs w:val="24"/>
        </w:rPr>
        <w:t>多</w:t>
      </w:r>
      <w:r w:rsidRPr="00B04F6A">
        <w:rPr>
          <w:rFonts w:ascii="宋体" w:eastAsia="宋体" w:hAnsi="宋体" w:cs="Times New Roman" w:hint="eastAsia"/>
          <w:kern w:val="2"/>
          <w:sz w:val="24"/>
          <w:szCs w:val="24"/>
        </w:rPr>
        <w:t>种不同语言，主要用途于精密分析仪器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用水（HPLC，IC，AA，PCR，MS，ICP-MS等）；分析试剂及药品配置、稀释等。</w:t>
      </w:r>
    </w:p>
    <w:p w14:paraId="3C751BD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4.2产水水质：</w:t>
      </w:r>
    </w:p>
    <w:p w14:paraId="73BAEF48" w14:textId="3735A083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4.2.1电阻率：</w:t>
      </w:r>
      <w:r w:rsidR="005419D7" w:rsidRPr="00BA50D4">
        <w:rPr>
          <w:rFonts w:ascii="Times New Roman" w:eastAsia="宋体" w:hAnsi="Times New Roman" w:cs="Times New Roman"/>
          <w:sz w:val="24"/>
          <w:szCs w:val="24"/>
        </w:rPr>
        <w:t>18.2MΩ.cm @ 25℃</w:t>
      </w:r>
    </w:p>
    <w:p w14:paraId="657AA2FA" w14:textId="110CC836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4.2.2总有机碳含量(TOC)≤</w:t>
      </w:r>
      <w:r w:rsidR="005419D7">
        <w:rPr>
          <w:rFonts w:ascii="宋体" w:eastAsia="宋体" w:hAnsi="宋体" w:cs="Times New Roman" w:hint="eastAsia"/>
          <w:kern w:val="2"/>
          <w:sz w:val="24"/>
          <w:szCs w:val="24"/>
        </w:rPr>
        <w:t>5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ppb</w:t>
      </w:r>
    </w:p>
    <w:p w14:paraId="2CCB3A8C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lastRenderedPageBreak/>
        <w:t>4.2.3专用取水器流速：不小于1.5L/Min</w:t>
      </w:r>
    </w:p>
    <w:p w14:paraId="0B91CBA7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4.2.4微生物:&lt;0.01CFU/mL</w:t>
      </w:r>
    </w:p>
    <w:p w14:paraId="733E8162" w14:textId="54BD2CAA" w:rsidR="00507A07" w:rsidRPr="00AE2984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4.2.5</w:t>
      </w:r>
      <w:r w:rsidR="0004032B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K离子＜0.</w:t>
      </w:r>
      <w:r w:rsidR="00C00F93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7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ppt,Na离子＜</w:t>
      </w:r>
      <w:r w:rsidR="00C00F93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 xml:space="preserve">1 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ppt；水质关注元素</w:t>
      </w:r>
      <w:proofErr w:type="spellStart"/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U,As,Ba,Ce,Cs,</w:t>
      </w:r>
      <w:r w:rsidR="005419D7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Cr,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Cd,Pb</w:t>
      </w:r>
      <w:proofErr w:type="spellEnd"/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≤0.0</w:t>
      </w:r>
      <w:r w:rsidR="005419D7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8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ppt；硅(Si)＜</w:t>
      </w:r>
      <w:r w:rsidR="005419D7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200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pp</w:t>
      </w:r>
      <w:r w:rsidR="005419D7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t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，汞(Hg)≤</w:t>
      </w:r>
      <w:r w:rsidR="005419D7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8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ppt,硼（B）＜0.5ppt</w:t>
      </w:r>
    </w:p>
    <w:p w14:paraId="6F2E7BE5" w14:textId="77777777" w:rsidR="00507A07" w:rsidRPr="00F45F5D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F45F5D">
        <w:rPr>
          <w:rFonts w:ascii="宋体" w:eastAsia="宋体" w:hAnsi="宋体" w:cs="Times New Roman" w:hint="eastAsia"/>
          <w:b/>
          <w:kern w:val="2"/>
          <w:sz w:val="24"/>
          <w:szCs w:val="24"/>
        </w:rPr>
        <w:t>5主机</w:t>
      </w:r>
    </w:p>
    <w:p w14:paraId="6553F7A0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5.1智能化操作系统，操作界面设计如同手机或平板电脑一样直观，所有信息</w:t>
      </w:r>
      <w:proofErr w:type="gramStart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一</w:t>
      </w:r>
      <w:proofErr w:type="gramEnd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触即得。自动耗材更换信息提示，所有操作步骤有图文引导，简洁高效。</w:t>
      </w:r>
    </w:p>
    <w:p w14:paraId="4745C7B5" w14:textId="620F8B35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5.</w:t>
      </w:r>
      <w:r w:rsidR="008013C5">
        <w:rPr>
          <w:rFonts w:ascii="宋体" w:eastAsia="宋体" w:hAnsi="宋体" w:cs="Times New Roman"/>
          <w:kern w:val="2"/>
          <w:sz w:val="24"/>
          <w:szCs w:val="24"/>
        </w:rPr>
        <w:t>2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纯化</w:t>
      </w:r>
      <w:proofErr w:type="gramStart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柱具备</w:t>
      </w:r>
      <w:proofErr w:type="gramEnd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识别芯片，系统自动识别和记录耗材使用及更换记录。</w:t>
      </w:r>
      <w:proofErr w:type="gramStart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旋转卡</w:t>
      </w:r>
      <w:proofErr w:type="gramEnd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扣式安装技术，任何人都可以进行简单安装。</w:t>
      </w:r>
    </w:p>
    <w:p w14:paraId="5B0B51A1" w14:textId="72F340A3" w:rsidR="00507A07" w:rsidRPr="00365E26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5.</w:t>
      </w:r>
      <w:r w:rsidR="00087399">
        <w:rPr>
          <w:rFonts w:ascii="宋体" w:eastAsia="宋体" w:hAnsi="宋体" w:cs="Times New Roman"/>
          <w:b/>
          <w:kern w:val="2"/>
          <w:sz w:val="24"/>
          <w:szCs w:val="24"/>
        </w:rPr>
        <w:t>3</w:t>
      </w:r>
      <w:r w:rsidR="00167A0D"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内置独立在线TOC检测模块，检测范围0.5-999ppb，检测精度±0.1ppb；符合USP和EP适应性测试的要求。</w:t>
      </w:r>
    </w:p>
    <w:p w14:paraId="3C959932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6取水装置</w:t>
      </w:r>
    </w:p>
    <w:p w14:paraId="5222D5D9" w14:textId="38002552" w:rsidR="00507A07" w:rsidRPr="00FD0184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FD0184">
        <w:rPr>
          <w:rFonts w:ascii="宋体" w:eastAsia="宋体" w:hAnsi="宋体" w:cs="Times New Roman" w:hint="eastAsia"/>
          <w:b/>
          <w:kern w:val="2"/>
          <w:sz w:val="24"/>
          <w:szCs w:val="24"/>
        </w:rPr>
        <w:t>6.1</w:t>
      </w:r>
      <w:r w:rsidR="00707D06" w:rsidRPr="00FD0184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FD0184">
        <w:rPr>
          <w:rFonts w:ascii="宋体" w:eastAsia="宋体" w:hAnsi="宋体" w:cs="Times New Roman" w:hint="eastAsia"/>
          <w:b/>
          <w:kern w:val="2"/>
          <w:sz w:val="24"/>
          <w:szCs w:val="24"/>
        </w:rPr>
        <w:t>配有脚踏开关取水，减少取水时带来的污染。</w:t>
      </w:r>
    </w:p>
    <w:p w14:paraId="1D72D900" w14:textId="52D161A4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2</w:t>
      </w:r>
      <w:r w:rsidR="009A422E">
        <w:rPr>
          <w:rFonts w:ascii="宋体" w:eastAsia="宋体" w:hAnsi="宋体" w:cs="Times New Roman" w:hint="eastAsia"/>
          <w:kern w:val="2"/>
          <w:sz w:val="24"/>
          <w:szCs w:val="24"/>
        </w:rPr>
        <w:t>有</w:t>
      </w:r>
      <w:r w:rsidR="008160E5">
        <w:rPr>
          <w:rFonts w:ascii="宋体" w:eastAsia="宋体" w:hAnsi="宋体" w:cs="Times New Roman" w:hint="eastAsia"/>
          <w:kern w:val="2"/>
          <w:sz w:val="24"/>
          <w:szCs w:val="24"/>
        </w:rPr>
        <w:t>不少于3</w:t>
      </w:r>
      <w:r w:rsidR="009A422E">
        <w:rPr>
          <w:rFonts w:ascii="宋体" w:eastAsia="宋体" w:hAnsi="宋体" w:cs="Times New Roman" w:hint="eastAsia"/>
          <w:kern w:val="2"/>
          <w:sz w:val="24"/>
          <w:szCs w:val="24"/>
        </w:rPr>
        <w:t>种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同品牌终端精制器（除菌除颗粒、除痕量有机物、除挥发性有机物</w:t>
      </w:r>
      <w:r w:rsidR="006D730D">
        <w:rPr>
          <w:rFonts w:ascii="宋体" w:eastAsia="宋体" w:hAnsi="宋体" w:cs="Times New Roman" w:hint="eastAsia"/>
          <w:kern w:val="2"/>
          <w:sz w:val="24"/>
          <w:szCs w:val="24"/>
        </w:rPr>
        <w:t>等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）可供选择配置，适用不同实验水质的要求。每个终端</w:t>
      </w:r>
      <w:proofErr w:type="gramStart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精制器</w:t>
      </w:r>
      <w:proofErr w:type="gramEnd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都带有芯片，系统能自动的识别类型和使用状态。</w:t>
      </w:r>
      <w:r w:rsidR="00323CD1">
        <w:rPr>
          <w:rFonts w:ascii="宋体" w:eastAsia="宋体" w:hAnsi="宋体" w:cs="Times New Roman" w:hint="eastAsia"/>
          <w:kern w:val="2"/>
          <w:sz w:val="24"/>
          <w:szCs w:val="24"/>
        </w:rPr>
        <w:t>（</w:t>
      </w:r>
      <w:r w:rsidR="008F5A17">
        <w:rPr>
          <w:rFonts w:ascii="宋体" w:eastAsia="宋体" w:hAnsi="宋体" w:cs="Times New Roman" w:hint="eastAsia"/>
          <w:kern w:val="2"/>
          <w:sz w:val="24"/>
          <w:szCs w:val="24"/>
        </w:rPr>
        <w:t>须提供有效证明材料</w:t>
      </w:r>
      <w:r w:rsidR="00323CD1">
        <w:rPr>
          <w:rFonts w:ascii="宋体" w:eastAsia="宋体" w:hAnsi="宋体" w:cs="Times New Roman" w:hint="eastAsia"/>
          <w:kern w:val="2"/>
          <w:sz w:val="24"/>
          <w:szCs w:val="24"/>
        </w:rPr>
        <w:t>）</w:t>
      </w:r>
    </w:p>
    <w:p w14:paraId="59FB8F71" w14:textId="57F34716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储水水箱</w:t>
      </w:r>
    </w:p>
    <w:p w14:paraId="22BAD5F8" w14:textId="79A7F985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.1容量：≥25升</w:t>
      </w:r>
    </w:p>
    <w:p w14:paraId="74AF3E7E" w14:textId="26CCA661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.2材质：聚乙烯</w:t>
      </w:r>
    </w:p>
    <w:p w14:paraId="01FD58D8" w14:textId="6AA0CD11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.3形状：圆柱形，锥形底部，不接受水袋设计</w:t>
      </w:r>
    </w:p>
    <w:p w14:paraId="6F460DB0" w14:textId="1E96A945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.4内置在线紫外消毒系统</w:t>
      </w:r>
    </w:p>
    <w:p w14:paraId="590FD016" w14:textId="77777777" w:rsidR="00C06773" w:rsidRPr="00C06773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C06773">
        <w:rPr>
          <w:rFonts w:ascii="宋体" w:eastAsia="宋体" w:hAnsi="宋体" w:cs="Times New Roman" w:hint="eastAsia"/>
          <w:b/>
          <w:kern w:val="2"/>
          <w:sz w:val="24"/>
          <w:szCs w:val="24"/>
        </w:rPr>
        <w:t>7监控系统</w:t>
      </w:r>
    </w:p>
    <w:p w14:paraId="1878CB7F" w14:textId="4A8C3532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系统水质监测采用高精度的在线电阻率仪。</w:t>
      </w:r>
    </w:p>
    <w:p w14:paraId="6D237FB5" w14:textId="77777777" w:rsidR="00507A07" w:rsidRPr="00C06773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C06773">
        <w:rPr>
          <w:rFonts w:ascii="宋体" w:eastAsia="宋体" w:hAnsi="宋体" w:cs="Times New Roman" w:hint="eastAsia"/>
          <w:b/>
          <w:kern w:val="2"/>
          <w:sz w:val="24"/>
          <w:szCs w:val="24"/>
        </w:rPr>
        <w:t>8软件系统</w:t>
      </w:r>
    </w:p>
    <w:p w14:paraId="05E721EB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lastRenderedPageBreak/>
        <w:t>8.1独立的取水臂集成4.7寸以上彩色触摸屏，提供包含中文在内的多种语言和多客户登录管理功能，具备水质显示，取水功能设置，系统设置、维护引导，信息和历史记录等功能。</w:t>
      </w:r>
    </w:p>
    <w:p w14:paraId="7B5B5631" w14:textId="5772DA4B" w:rsidR="00507A07" w:rsidRPr="00365E26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8.2</w:t>
      </w:r>
      <w:r w:rsidR="006E5069"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全面的数据管理系统，可为最近30天的事件提供图文预览；所有报告均可通过USB端口导出，并且其打开格式适用于所有LIMS（实验室信息管理系统），存档功能支持质量管理系统。系统可以存储长达2年的水质数据。</w:t>
      </w:r>
    </w:p>
    <w:p w14:paraId="7A069CB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8.3可以通过其他移动设备（手机或平板电脑等）实现对系统的远程监控和远程诊断，方便操作，极大的缩短解决故障时间。</w:t>
      </w:r>
    </w:p>
    <w:p w14:paraId="4A6B67E5" w14:textId="77777777" w:rsidR="00867C70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kern w:val="2"/>
          <w:sz w:val="24"/>
          <w:szCs w:val="24"/>
        </w:rPr>
      </w:pPr>
      <w:r w:rsidRPr="00867C70">
        <w:rPr>
          <w:rFonts w:ascii="宋体" w:eastAsia="宋体" w:hAnsi="宋体" w:cs="Times New Roman" w:hint="eastAsia"/>
          <w:b/>
          <w:kern w:val="2"/>
          <w:sz w:val="24"/>
          <w:szCs w:val="24"/>
        </w:rPr>
        <w:t>9.可提供多种类型的服务计划</w:t>
      </w:r>
    </w:p>
    <w:p w14:paraId="6AB82A78" w14:textId="2936566C" w:rsidR="00507A07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该计划包括具有IQ,OQ,MP（维护程序）和PQ文件示例的确认文本、验证、质量和校准证书有助于满足GLP和cGMP的合</w:t>
      </w:r>
      <w:proofErr w:type="gramStart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规</w:t>
      </w:r>
      <w:proofErr w:type="gramEnd"/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性。</w:t>
      </w:r>
    </w:p>
    <w:p w14:paraId="249E39AA" w14:textId="7391D9EB" w:rsidR="002E4B24" w:rsidRPr="007E49B8" w:rsidRDefault="000E21CA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b/>
          <w:kern w:val="2"/>
          <w:sz w:val="24"/>
          <w:szCs w:val="24"/>
        </w:rPr>
        <w:t>“</w:t>
      </w: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>
        <w:rPr>
          <w:rFonts w:ascii="宋体" w:eastAsia="宋体" w:hAnsi="宋体" w:cs="Times New Roman" w:hint="eastAsia"/>
          <w:b/>
          <w:kern w:val="2"/>
          <w:sz w:val="24"/>
          <w:szCs w:val="24"/>
        </w:rPr>
        <w:t>”部分为重要指标不允许偏离，须提供有效证明材料（包括但不限于检测报告、产品彩页等）。</w:t>
      </w:r>
    </w:p>
    <w:p w14:paraId="36422AC4" w14:textId="4AD3EBF6" w:rsidR="00507A07" w:rsidRPr="00867C70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867C70">
        <w:rPr>
          <w:rFonts w:ascii="宋体" w:eastAsia="宋体" w:hAnsi="宋体" w:cs="Times New Roman" w:hint="eastAsia"/>
          <w:b/>
          <w:kern w:val="2"/>
          <w:sz w:val="24"/>
          <w:szCs w:val="24"/>
        </w:rPr>
        <w:t>10.配置清单</w:t>
      </w:r>
    </w:p>
    <w:p w14:paraId="236F6DA2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10.1纯水系统主机一个</w:t>
      </w:r>
    </w:p>
    <w:p w14:paraId="04CD9DD2" w14:textId="77777777" w:rsidR="00507A07" w:rsidRPr="0044454B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</w:t>
      </w: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.2痕量元素精制系统一套</w:t>
      </w:r>
    </w:p>
    <w:p w14:paraId="5F2C3D15" w14:textId="77777777" w:rsidR="00507A07" w:rsidRPr="0044454B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10.3带显示屏的取水手臂一个</w:t>
      </w:r>
    </w:p>
    <w:p w14:paraId="3F302685" w14:textId="2AB5E7F9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10.4预处理柱</w:t>
      </w:r>
      <w:r w:rsidR="008B0650" w:rsidRPr="0044454B">
        <w:rPr>
          <w:rFonts w:ascii="宋体" w:eastAsia="宋体" w:hAnsi="宋体" w:cs="Times New Roman" w:hint="eastAsia"/>
          <w:kern w:val="2"/>
          <w:sz w:val="24"/>
          <w:szCs w:val="24"/>
        </w:rPr>
        <w:t>两</w:t>
      </w: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个</w:t>
      </w:r>
    </w:p>
    <w:p w14:paraId="46F93D17" w14:textId="62A968E8" w:rsidR="008B0650" w:rsidRPr="007E49B8" w:rsidRDefault="00507A07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10.5空气过滤器一个</w:t>
      </w:r>
    </w:p>
    <w:p w14:paraId="56E629EF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10.6水箱一个</w:t>
      </w:r>
    </w:p>
    <w:p w14:paraId="56E3A0AC" w14:textId="182A660C" w:rsidR="00507A07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10.7脚踏开关一个</w:t>
      </w:r>
    </w:p>
    <w:p w14:paraId="2D99A510" w14:textId="3842DD53" w:rsidR="008B0650" w:rsidRDefault="008B0650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</w:t>
      </w:r>
      <w:r>
        <w:rPr>
          <w:rFonts w:ascii="宋体" w:eastAsia="宋体" w:hAnsi="宋体" w:cs="Times New Roman"/>
          <w:kern w:val="2"/>
          <w:sz w:val="24"/>
          <w:szCs w:val="24"/>
        </w:rPr>
        <w:t>8 0.1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微米过滤器一个</w:t>
      </w:r>
    </w:p>
    <w:p w14:paraId="78318C8C" w14:textId="5CB76EEA" w:rsidR="008B0650" w:rsidRDefault="008B0650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kern w:val="2"/>
          <w:sz w:val="24"/>
          <w:szCs w:val="24"/>
        </w:rPr>
        <w:t>1</w:t>
      </w:r>
      <w:r>
        <w:rPr>
          <w:rFonts w:ascii="宋体" w:eastAsia="宋体" w:hAnsi="宋体" w:cs="Times New Roman"/>
          <w:kern w:val="2"/>
          <w:sz w:val="24"/>
          <w:szCs w:val="24"/>
        </w:rPr>
        <w:t>0.9 0.22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微米过滤器一个</w:t>
      </w:r>
    </w:p>
    <w:p w14:paraId="0426E08D" w14:textId="64DC9D55" w:rsidR="008B0650" w:rsidRPr="007E49B8" w:rsidRDefault="008B0650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kern w:val="2"/>
          <w:sz w:val="24"/>
          <w:szCs w:val="24"/>
        </w:rPr>
        <w:t>1</w:t>
      </w:r>
      <w:r>
        <w:rPr>
          <w:rFonts w:ascii="宋体" w:eastAsia="宋体" w:hAnsi="宋体" w:cs="Times New Roman"/>
          <w:kern w:val="2"/>
          <w:sz w:val="24"/>
          <w:szCs w:val="24"/>
        </w:rPr>
        <w:t xml:space="preserve">0.10 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自来水预处理组件一个</w:t>
      </w:r>
    </w:p>
    <w:p w14:paraId="7597C112" w14:textId="4A791962" w:rsidR="00507A07" w:rsidRPr="000B4488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0B4488">
        <w:rPr>
          <w:rFonts w:ascii="宋体" w:eastAsia="宋体" w:hAnsi="宋体" w:cs="Times New Roman" w:hint="eastAsia"/>
          <w:b/>
          <w:kern w:val="2"/>
          <w:sz w:val="24"/>
          <w:szCs w:val="24"/>
        </w:rPr>
        <w:t>11</w:t>
      </w:r>
      <w:r w:rsidR="00045596" w:rsidRPr="000B4488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Pr="000B4488">
        <w:rPr>
          <w:rFonts w:ascii="宋体" w:eastAsia="宋体" w:hAnsi="宋体" w:cs="Times New Roman" w:hint="eastAsia"/>
          <w:b/>
          <w:kern w:val="2"/>
          <w:sz w:val="24"/>
          <w:szCs w:val="24"/>
        </w:rPr>
        <w:t>售后服务</w:t>
      </w:r>
    </w:p>
    <w:p w14:paraId="59D6C088" w14:textId="038B13B8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lastRenderedPageBreak/>
        <w:t>11.1所有配件必须在7个工作日内调配到位，完成维修，质保期一年以上，</w:t>
      </w:r>
      <w:r w:rsidR="00235BED">
        <w:rPr>
          <w:rFonts w:ascii="宋体" w:eastAsia="宋体" w:hAnsi="宋体" w:cs="Times New Roman" w:hint="eastAsia"/>
          <w:kern w:val="2"/>
          <w:sz w:val="24"/>
          <w:szCs w:val="24"/>
        </w:rPr>
        <w:t>质保期内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所有配件维修免费。</w:t>
      </w:r>
    </w:p>
    <w:p w14:paraId="4FAF4AEA" w14:textId="032068AC" w:rsidR="000479C3" w:rsidRPr="00DA3279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DA3279">
        <w:rPr>
          <w:rFonts w:ascii="宋体" w:eastAsia="宋体" w:hAnsi="宋体" w:cs="Times New Roman" w:hint="eastAsia"/>
          <w:b/>
          <w:kern w:val="2"/>
          <w:sz w:val="24"/>
          <w:szCs w:val="24"/>
        </w:rPr>
        <w:t>11.2</w:t>
      </w:r>
      <w:r w:rsidR="005D6F50" w:rsidRPr="00DA3279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="000479C3" w:rsidRPr="00DA3279">
        <w:rPr>
          <w:rFonts w:ascii="宋体" w:eastAsia="宋体" w:hAnsi="宋体" w:cs="Times New Roman" w:hint="eastAsia"/>
          <w:b/>
          <w:kern w:val="2"/>
          <w:sz w:val="24"/>
          <w:szCs w:val="24"/>
        </w:rPr>
        <w:t>如为代理商参与应答，须提供有效原厂授权及有效售后服务承诺函。</w:t>
      </w:r>
    </w:p>
    <w:p w14:paraId="39C8F740" w14:textId="08068094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11.</w:t>
      </w:r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3</w:t>
      </w:r>
      <w:r w:rsidR="006E4270" w:rsidRPr="004D4FE0">
        <w:rPr>
          <w:rFonts w:ascii="宋体" w:eastAsia="宋体" w:hAnsi="宋体" w:cs="Times New Roman" w:hint="eastAsia"/>
          <w:kern w:val="2"/>
          <w:sz w:val="24"/>
          <w:szCs w:val="24"/>
        </w:rPr>
        <w:t>本项目提供</w:t>
      </w:r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纯水系统</w:t>
      </w:r>
      <w:r w:rsidR="006E4270" w:rsidRPr="004D4FE0">
        <w:rPr>
          <w:rFonts w:ascii="宋体" w:eastAsia="宋体" w:hAnsi="宋体" w:cs="Times New Roman" w:hint="eastAsia"/>
          <w:kern w:val="2"/>
          <w:sz w:val="24"/>
          <w:szCs w:val="24"/>
        </w:rPr>
        <w:t>及相关配件</w:t>
      </w:r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必须为同一品牌，以保证产水水质均</w:t>
      </w:r>
      <w:proofErr w:type="gramStart"/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一</w:t>
      </w:r>
      <w:proofErr w:type="gramEnd"/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稳定，</w:t>
      </w:r>
      <w:proofErr w:type="gramStart"/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且维护</w:t>
      </w:r>
      <w:proofErr w:type="gramEnd"/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保养便捷。</w:t>
      </w:r>
    </w:p>
    <w:p w14:paraId="6DC22126" w14:textId="3DCAE3FF" w:rsidR="00507A07" w:rsidRPr="00EA62C2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/>
          <w:b/>
          <w:kern w:val="2"/>
          <w:sz w:val="24"/>
          <w:szCs w:val="24"/>
        </w:rPr>
      </w:pPr>
      <w:r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11.4</w:t>
      </w:r>
      <w:r w:rsidR="00661EC3"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质保一年，质保期内有非人为故障免费维修。发生故障</w:t>
      </w:r>
      <w:r w:rsidR="00FC0E2B"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时要求</w:t>
      </w:r>
      <w:r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2小时响应，48小时内上门。</w:t>
      </w:r>
      <w:r w:rsidR="00661EC3"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（须提供有限承诺函）</w:t>
      </w:r>
    </w:p>
    <w:sectPr w:rsidR="00507A07" w:rsidRPr="00EA62C2" w:rsidSect="00AE4BA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C3B60" w14:textId="77777777" w:rsidR="00AE4BA5" w:rsidRDefault="00AE4BA5" w:rsidP="00C60E58">
      <w:pPr>
        <w:spacing w:after="0" w:line="240" w:lineRule="auto"/>
      </w:pPr>
      <w:r>
        <w:separator/>
      </w:r>
    </w:p>
  </w:endnote>
  <w:endnote w:type="continuationSeparator" w:id="0">
    <w:p w14:paraId="79E856F1" w14:textId="77777777" w:rsidR="00AE4BA5" w:rsidRDefault="00AE4BA5" w:rsidP="00C6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31227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F381ED1" w14:textId="77777777" w:rsidR="005410AD" w:rsidRDefault="005410AD">
            <w:pPr>
              <w:pStyle w:val="ab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0332BC" w14:textId="77777777" w:rsidR="005410AD" w:rsidRDefault="005410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40C90" w14:textId="77777777" w:rsidR="00AE4BA5" w:rsidRDefault="00AE4BA5" w:rsidP="00C60E58">
      <w:pPr>
        <w:spacing w:after="0" w:line="240" w:lineRule="auto"/>
      </w:pPr>
      <w:r>
        <w:separator/>
      </w:r>
    </w:p>
  </w:footnote>
  <w:footnote w:type="continuationSeparator" w:id="0">
    <w:p w14:paraId="4960A742" w14:textId="77777777" w:rsidR="00AE4BA5" w:rsidRDefault="00AE4BA5" w:rsidP="00C6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5F0B8" w14:textId="77777777" w:rsidR="004D3F87" w:rsidRDefault="004D3F87">
    <w:pPr>
      <w:pStyle w:val="a9"/>
    </w:pPr>
    <w:r>
      <w:rPr>
        <w:rFonts w:hint="eastAsia"/>
      </w:rPr>
      <w:t>附件</w:t>
    </w:r>
    <w:r>
      <w:rPr>
        <w:rFonts w:hint="eastAsia"/>
      </w:rP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944DC"/>
    <w:multiLevelType w:val="hybridMultilevel"/>
    <w:tmpl w:val="0D1C3FA0"/>
    <w:lvl w:ilvl="0" w:tplc="8BC8FC2E">
      <w:start w:val="1"/>
      <w:numFmt w:val="decimal"/>
      <w:suff w:val="nothing"/>
      <w:lvlText w:val="%1、"/>
      <w:lvlJc w:val="left"/>
      <w:pPr>
        <w:ind w:left="0" w:firstLine="4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4131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3MjA1Mjc3MDY0NTFQ0lEKTi0uzszPAykwrAUAGyPvyywAAAA="/>
  </w:docVars>
  <w:rsids>
    <w:rsidRoot w:val="003325A9"/>
    <w:rsid w:val="00037B15"/>
    <w:rsid w:val="0004032B"/>
    <w:rsid w:val="00045596"/>
    <w:rsid w:val="000479C3"/>
    <w:rsid w:val="00055439"/>
    <w:rsid w:val="00066160"/>
    <w:rsid w:val="00087399"/>
    <w:rsid w:val="000919AC"/>
    <w:rsid w:val="000B04A9"/>
    <w:rsid w:val="000B4488"/>
    <w:rsid w:val="000B6906"/>
    <w:rsid w:val="000E21CA"/>
    <w:rsid w:val="000E7C5C"/>
    <w:rsid w:val="000F0896"/>
    <w:rsid w:val="00105292"/>
    <w:rsid w:val="00155E2C"/>
    <w:rsid w:val="00167A0D"/>
    <w:rsid w:val="001826D7"/>
    <w:rsid w:val="00183689"/>
    <w:rsid w:val="001A413E"/>
    <w:rsid w:val="001A54B7"/>
    <w:rsid w:val="001B4B58"/>
    <w:rsid w:val="001C3102"/>
    <w:rsid w:val="001D667C"/>
    <w:rsid w:val="001E45CA"/>
    <w:rsid w:val="00205017"/>
    <w:rsid w:val="00213C9D"/>
    <w:rsid w:val="002146C3"/>
    <w:rsid w:val="00216F1D"/>
    <w:rsid w:val="00225DB2"/>
    <w:rsid w:val="00227721"/>
    <w:rsid w:val="00227BA3"/>
    <w:rsid w:val="00235BED"/>
    <w:rsid w:val="00237CEA"/>
    <w:rsid w:val="0024439D"/>
    <w:rsid w:val="00260140"/>
    <w:rsid w:val="002957A5"/>
    <w:rsid w:val="002A5B91"/>
    <w:rsid w:val="002B4096"/>
    <w:rsid w:val="002E3F9B"/>
    <w:rsid w:val="002E4B24"/>
    <w:rsid w:val="002F42DA"/>
    <w:rsid w:val="003022E6"/>
    <w:rsid w:val="00312512"/>
    <w:rsid w:val="00317D1A"/>
    <w:rsid w:val="00323CD1"/>
    <w:rsid w:val="0033029B"/>
    <w:rsid w:val="00332068"/>
    <w:rsid w:val="003325A9"/>
    <w:rsid w:val="00365C16"/>
    <w:rsid w:val="00365E26"/>
    <w:rsid w:val="003A31B7"/>
    <w:rsid w:val="003B620D"/>
    <w:rsid w:val="003D704A"/>
    <w:rsid w:val="00404296"/>
    <w:rsid w:val="00414F18"/>
    <w:rsid w:val="00431F07"/>
    <w:rsid w:val="0044454B"/>
    <w:rsid w:val="00463387"/>
    <w:rsid w:val="0046690B"/>
    <w:rsid w:val="004734D8"/>
    <w:rsid w:val="00491353"/>
    <w:rsid w:val="004C6275"/>
    <w:rsid w:val="004D31C7"/>
    <w:rsid w:val="004D3F87"/>
    <w:rsid w:val="004D4FE0"/>
    <w:rsid w:val="004D65A1"/>
    <w:rsid w:val="004F38D2"/>
    <w:rsid w:val="00503008"/>
    <w:rsid w:val="00505EF7"/>
    <w:rsid w:val="00507A07"/>
    <w:rsid w:val="00516EEB"/>
    <w:rsid w:val="0052491D"/>
    <w:rsid w:val="00537F04"/>
    <w:rsid w:val="005410AD"/>
    <w:rsid w:val="005419D7"/>
    <w:rsid w:val="0057525C"/>
    <w:rsid w:val="005A3029"/>
    <w:rsid w:val="005D6F50"/>
    <w:rsid w:val="005E3280"/>
    <w:rsid w:val="005F586C"/>
    <w:rsid w:val="00602D25"/>
    <w:rsid w:val="00625915"/>
    <w:rsid w:val="00643054"/>
    <w:rsid w:val="00655687"/>
    <w:rsid w:val="00656A45"/>
    <w:rsid w:val="00661EC3"/>
    <w:rsid w:val="00672A6C"/>
    <w:rsid w:val="00673FC1"/>
    <w:rsid w:val="006802AD"/>
    <w:rsid w:val="006A3937"/>
    <w:rsid w:val="006A7B7C"/>
    <w:rsid w:val="006B338F"/>
    <w:rsid w:val="006C01B7"/>
    <w:rsid w:val="006D2C9F"/>
    <w:rsid w:val="006D730D"/>
    <w:rsid w:val="006E4270"/>
    <w:rsid w:val="006E5069"/>
    <w:rsid w:val="006E6EE5"/>
    <w:rsid w:val="006F5D30"/>
    <w:rsid w:val="006F74C3"/>
    <w:rsid w:val="00707642"/>
    <w:rsid w:val="00707D06"/>
    <w:rsid w:val="00724426"/>
    <w:rsid w:val="00763470"/>
    <w:rsid w:val="007915B2"/>
    <w:rsid w:val="007A2AA0"/>
    <w:rsid w:val="007B5C82"/>
    <w:rsid w:val="007E0964"/>
    <w:rsid w:val="007E49B8"/>
    <w:rsid w:val="007F3F1C"/>
    <w:rsid w:val="008013C5"/>
    <w:rsid w:val="008160E5"/>
    <w:rsid w:val="0084766C"/>
    <w:rsid w:val="00860DC8"/>
    <w:rsid w:val="00861660"/>
    <w:rsid w:val="00867C70"/>
    <w:rsid w:val="00870855"/>
    <w:rsid w:val="00872510"/>
    <w:rsid w:val="00876BB7"/>
    <w:rsid w:val="008B0650"/>
    <w:rsid w:val="008C1A98"/>
    <w:rsid w:val="008D5D09"/>
    <w:rsid w:val="008D6C83"/>
    <w:rsid w:val="008D75B8"/>
    <w:rsid w:val="008F5A17"/>
    <w:rsid w:val="00902077"/>
    <w:rsid w:val="00937EE2"/>
    <w:rsid w:val="00943A8A"/>
    <w:rsid w:val="00975F94"/>
    <w:rsid w:val="00982302"/>
    <w:rsid w:val="00984279"/>
    <w:rsid w:val="009A27D1"/>
    <w:rsid w:val="009A422E"/>
    <w:rsid w:val="009A741A"/>
    <w:rsid w:val="009C2785"/>
    <w:rsid w:val="009C4C9C"/>
    <w:rsid w:val="009C53D3"/>
    <w:rsid w:val="009D07CA"/>
    <w:rsid w:val="009F35AC"/>
    <w:rsid w:val="00A35119"/>
    <w:rsid w:val="00A3580B"/>
    <w:rsid w:val="00A55476"/>
    <w:rsid w:val="00A6060A"/>
    <w:rsid w:val="00A71504"/>
    <w:rsid w:val="00A87705"/>
    <w:rsid w:val="00AC28FE"/>
    <w:rsid w:val="00AD42E6"/>
    <w:rsid w:val="00AE2984"/>
    <w:rsid w:val="00AE4BA5"/>
    <w:rsid w:val="00AF7207"/>
    <w:rsid w:val="00B04F6A"/>
    <w:rsid w:val="00B72DCF"/>
    <w:rsid w:val="00B75A59"/>
    <w:rsid w:val="00B84B15"/>
    <w:rsid w:val="00BA4965"/>
    <w:rsid w:val="00BA50D4"/>
    <w:rsid w:val="00BC6042"/>
    <w:rsid w:val="00BC66A5"/>
    <w:rsid w:val="00BE223D"/>
    <w:rsid w:val="00C00F93"/>
    <w:rsid w:val="00C01B61"/>
    <w:rsid w:val="00C06773"/>
    <w:rsid w:val="00C133D2"/>
    <w:rsid w:val="00C37C22"/>
    <w:rsid w:val="00C436C8"/>
    <w:rsid w:val="00C45039"/>
    <w:rsid w:val="00C5115D"/>
    <w:rsid w:val="00C53521"/>
    <w:rsid w:val="00C60E58"/>
    <w:rsid w:val="00C842E1"/>
    <w:rsid w:val="00CB7C4E"/>
    <w:rsid w:val="00CC2717"/>
    <w:rsid w:val="00CD44CD"/>
    <w:rsid w:val="00CD6297"/>
    <w:rsid w:val="00CD6B0B"/>
    <w:rsid w:val="00CE0945"/>
    <w:rsid w:val="00CE1BC9"/>
    <w:rsid w:val="00CE3C38"/>
    <w:rsid w:val="00CE50F8"/>
    <w:rsid w:val="00CE5A5A"/>
    <w:rsid w:val="00CF0F56"/>
    <w:rsid w:val="00D15BE8"/>
    <w:rsid w:val="00D26CCA"/>
    <w:rsid w:val="00D34880"/>
    <w:rsid w:val="00D37D33"/>
    <w:rsid w:val="00D439EA"/>
    <w:rsid w:val="00D52A2A"/>
    <w:rsid w:val="00D543EE"/>
    <w:rsid w:val="00D55CEE"/>
    <w:rsid w:val="00D56CB2"/>
    <w:rsid w:val="00D8666D"/>
    <w:rsid w:val="00DA3279"/>
    <w:rsid w:val="00DF0E1F"/>
    <w:rsid w:val="00DF7B20"/>
    <w:rsid w:val="00E00885"/>
    <w:rsid w:val="00E13237"/>
    <w:rsid w:val="00E21F46"/>
    <w:rsid w:val="00E2724C"/>
    <w:rsid w:val="00E27CB8"/>
    <w:rsid w:val="00E43C84"/>
    <w:rsid w:val="00E5533E"/>
    <w:rsid w:val="00E82E2F"/>
    <w:rsid w:val="00E973B8"/>
    <w:rsid w:val="00EA62C2"/>
    <w:rsid w:val="00EB2D6D"/>
    <w:rsid w:val="00ED0BB5"/>
    <w:rsid w:val="00EF01E8"/>
    <w:rsid w:val="00F45F5D"/>
    <w:rsid w:val="00F51633"/>
    <w:rsid w:val="00F630AA"/>
    <w:rsid w:val="00F74D3F"/>
    <w:rsid w:val="00F83ADB"/>
    <w:rsid w:val="00F84024"/>
    <w:rsid w:val="00FA375F"/>
    <w:rsid w:val="00FB1BFE"/>
    <w:rsid w:val="00FB3C23"/>
    <w:rsid w:val="00FC0E2B"/>
    <w:rsid w:val="00FD0184"/>
    <w:rsid w:val="00FD11B4"/>
    <w:rsid w:val="00FD2059"/>
    <w:rsid w:val="00FD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F6767"/>
  <w15:docId w15:val="{B76A2167-FFD2-44D5-92B1-A0FB774A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325A9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3325A9"/>
    <w:pPr>
      <w:spacing w:after="0" w:line="240" w:lineRule="auto"/>
      <w:jc w:val="left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5">
    <w:name w:val="批注文字 字符"/>
    <w:basedOn w:val="a0"/>
    <w:link w:val="a4"/>
    <w:uiPriority w:val="99"/>
    <w:semiHidden/>
    <w:rsid w:val="003325A9"/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325A9"/>
    <w:pPr>
      <w:spacing w:after="0" w:line="240" w:lineRule="auto"/>
    </w:pPr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3325A9"/>
    <w:rPr>
      <w:sz w:val="18"/>
      <w:szCs w:val="18"/>
    </w:rPr>
  </w:style>
  <w:style w:type="paragraph" w:styleId="a8">
    <w:name w:val="List Paragraph"/>
    <w:basedOn w:val="a"/>
    <w:uiPriority w:val="34"/>
    <w:qFormat/>
    <w:rsid w:val="003325A9"/>
    <w:pPr>
      <w:ind w:firstLineChars="200" w:firstLine="420"/>
    </w:pPr>
  </w:style>
  <w:style w:type="paragraph" w:styleId="a9">
    <w:name w:val="header"/>
    <w:basedOn w:val="a"/>
    <w:link w:val="aa"/>
    <w:uiPriority w:val="99"/>
    <w:unhideWhenUsed/>
    <w:rsid w:val="00C60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60E5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60E5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C60E58"/>
    <w:rPr>
      <w:sz w:val="18"/>
      <w:szCs w:val="18"/>
    </w:rPr>
  </w:style>
  <w:style w:type="character" w:styleId="ad">
    <w:name w:val="Placeholder Text"/>
    <w:basedOn w:val="a0"/>
    <w:uiPriority w:val="99"/>
    <w:semiHidden/>
    <w:rsid w:val="003A31B7"/>
    <w:rPr>
      <w:color w:val="808080"/>
    </w:rPr>
  </w:style>
  <w:style w:type="paragraph" w:styleId="ae">
    <w:name w:val="annotation subject"/>
    <w:basedOn w:val="a4"/>
    <w:next w:val="a4"/>
    <w:link w:val="af"/>
    <w:uiPriority w:val="99"/>
    <w:semiHidden/>
    <w:unhideWhenUsed/>
    <w:rsid w:val="00537F04"/>
    <w:pPr>
      <w:spacing w:after="160" w:line="259" w:lineRule="auto"/>
    </w:pPr>
    <w:rPr>
      <w:rFonts w:asciiTheme="minorHAnsi" w:eastAsiaTheme="minorEastAsia" w:hAnsiTheme="minorHAnsi" w:cstheme="minorBidi"/>
      <w:b/>
      <w:bCs/>
      <w:kern w:val="0"/>
      <w:sz w:val="22"/>
      <w:szCs w:val="22"/>
    </w:rPr>
  </w:style>
  <w:style w:type="character" w:customStyle="1" w:styleId="af">
    <w:name w:val="批注主题 字符"/>
    <w:basedOn w:val="a5"/>
    <w:link w:val="ae"/>
    <w:uiPriority w:val="99"/>
    <w:semiHidden/>
    <w:rsid w:val="00537F04"/>
    <w:rPr>
      <w:rFonts w:ascii="Times New Roman" w:eastAsia="宋体" w:hAnsi="Times New Roman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12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277</Words>
  <Characters>1572</Characters>
  <Application>Microsoft Office Word</Application>
  <DocSecurity>0</DocSecurity>
  <Lines>22</Lines>
  <Paragraphs>5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zhich</dc:creator>
  <cp:lastModifiedBy>yue cai</cp:lastModifiedBy>
  <cp:revision>467</cp:revision>
  <cp:lastPrinted>2023-11-30T07:27:00Z</cp:lastPrinted>
  <dcterms:created xsi:type="dcterms:W3CDTF">2023-11-27T03:03:00Z</dcterms:created>
  <dcterms:modified xsi:type="dcterms:W3CDTF">2024-05-09T09:40:00Z</dcterms:modified>
</cp:coreProperties>
</file>